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EAC" w:rsidRPr="00D36514" w:rsidRDefault="00D36514" w:rsidP="00C3073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1.</w:t>
      </w:r>
      <w:r w:rsidR="009006AD">
        <w:rPr>
          <w:rFonts w:ascii="Times New Roman" w:hAnsi="Times New Roman" w:cs="Times New Roman"/>
          <w:b/>
          <w:sz w:val="28"/>
          <w:szCs w:val="28"/>
          <w:lang w:val="en-US"/>
        </w:rPr>
        <w:t>8</w:t>
      </w:r>
    </w:p>
    <w:p w:rsidR="00C30733" w:rsidRPr="00C30733" w:rsidRDefault="00C30733" w:rsidP="000D2008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C30733">
        <w:rPr>
          <w:rFonts w:ascii="Times New Roman" w:hAnsi="Times New Roman" w:cs="Times New Roman"/>
          <w:sz w:val="28"/>
          <w:szCs w:val="28"/>
        </w:rPr>
        <w:t>Изменена версия документа</w:t>
      </w:r>
    </w:p>
    <w:p w:rsidR="00C30733" w:rsidRPr="00C30733" w:rsidRDefault="00C30733" w:rsidP="000D2008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C30733">
        <w:rPr>
          <w:rFonts w:ascii="Times New Roman" w:hAnsi="Times New Roman" w:cs="Times New Roman"/>
          <w:sz w:val="28"/>
          <w:szCs w:val="28"/>
        </w:rPr>
        <w:t>Добавлен справочник</w:t>
      </w:r>
      <w:r>
        <w:rPr>
          <w:rFonts w:ascii="Times New Roman" w:hAnsi="Times New Roman" w:cs="Times New Roman"/>
          <w:sz w:val="28"/>
          <w:szCs w:val="28"/>
        </w:rPr>
        <w:t xml:space="preserve"> для объектов биоразнообразия и </w:t>
      </w:r>
      <w:proofErr w:type="spellStart"/>
      <w:r w:rsidRPr="00C30733">
        <w:rPr>
          <w:rFonts w:ascii="Times New Roman" w:hAnsi="Times New Roman" w:cs="Times New Roman"/>
          <w:sz w:val="28"/>
          <w:szCs w:val="28"/>
        </w:rPr>
        <w:t>неэксп.площадей</w:t>
      </w:r>
      <w:proofErr w:type="spellEnd"/>
      <w:r w:rsidRPr="00C30733">
        <w:rPr>
          <w:rFonts w:ascii="Times New Roman" w:hAnsi="Times New Roman" w:cs="Times New Roman"/>
          <w:sz w:val="28"/>
          <w:szCs w:val="28"/>
        </w:rPr>
        <w:t xml:space="preserve"> в тег </w:t>
      </w:r>
      <w:proofErr w:type="spellStart"/>
      <w:r w:rsidRPr="00C30733">
        <w:rPr>
          <w:rFonts w:ascii="Times New Roman" w:hAnsi="Times New Roman" w:cs="Times New Roman"/>
          <w:sz w:val="28"/>
          <w:szCs w:val="28"/>
        </w:rPr>
        <w:t>name</w:t>
      </w:r>
      <w:proofErr w:type="spellEnd"/>
      <w:r w:rsidRPr="00C3073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C30733">
        <w:rPr>
          <w:rFonts w:ascii="Times New Roman" w:hAnsi="Times New Roman" w:cs="Times New Roman"/>
          <w:sz w:val="28"/>
          <w:szCs w:val="28"/>
        </w:rPr>
        <w:t>ObjectType</w:t>
      </w:r>
      <w:proofErr w:type="spellEnd"/>
    </w:p>
    <w:p w:rsidR="00C30733" w:rsidRPr="00C30733" w:rsidRDefault="00C30733" w:rsidP="000D2008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C30733">
        <w:rPr>
          <w:rFonts w:ascii="Times New Roman" w:hAnsi="Times New Roman" w:cs="Times New Roman"/>
          <w:sz w:val="28"/>
          <w:szCs w:val="28"/>
        </w:rPr>
        <w:t xml:space="preserve">Теги объектов биоразнообразия и </w:t>
      </w:r>
      <w:proofErr w:type="spellStart"/>
      <w:r w:rsidRPr="00C30733">
        <w:rPr>
          <w:rFonts w:ascii="Times New Roman" w:hAnsi="Times New Roman" w:cs="Times New Roman"/>
          <w:sz w:val="28"/>
          <w:szCs w:val="28"/>
        </w:rPr>
        <w:t>неэксп.площадей</w:t>
      </w:r>
      <w:proofErr w:type="spellEnd"/>
      <w:r w:rsidRPr="00C30733">
        <w:rPr>
          <w:rFonts w:ascii="Times New Roman" w:hAnsi="Times New Roman" w:cs="Times New Roman"/>
          <w:sz w:val="28"/>
          <w:szCs w:val="28"/>
        </w:rPr>
        <w:t xml:space="preserve"> объединены в одну сущность</w:t>
      </w:r>
    </w:p>
    <w:p w:rsidR="00C30733" w:rsidRPr="00C30733" w:rsidRDefault="00C30733" w:rsidP="0070090A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C30733">
        <w:rPr>
          <w:rFonts w:ascii="Times New Roman" w:hAnsi="Times New Roman" w:cs="Times New Roman"/>
          <w:sz w:val="28"/>
          <w:szCs w:val="28"/>
        </w:rPr>
        <w:t>Для файлов вложений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6514">
        <w:rPr>
          <w:rFonts w:ascii="Times New Roman" w:hAnsi="Times New Roman" w:cs="Times New Roman"/>
          <w:sz w:val="28"/>
          <w:szCs w:val="28"/>
        </w:rPr>
        <w:t xml:space="preserve">изменен путь </w:t>
      </w:r>
      <w:r>
        <w:rPr>
          <w:rFonts w:ascii="Times New Roman" w:hAnsi="Times New Roman" w:cs="Times New Roman"/>
          <w:sz w:val="28"/>
          <w:szCs w:val="28"/>
        </w:rPr>
        <w:t xml:space="preserve">(тег: </w:t>
      </w:r>
      <w:proofErr w:type="spellStart"/>
      <w:r w:rsidR="00D36514" w:rsidRPr="00D36514">
        <w:rPr>
          <w:rFonts w:ascii="Times New Roman" w:hAnsi="Times New Roman" w:cs="Times New Roman"/>
          <w:sz w:val="28"/>
          <w:szCs w:val="28"/>
        </w:rPr>
        <w:t>AttachExtendedListType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C30733">
        <w:rPr>
          <w:rFonts w:ascii="Times New Roman" w:hAnsi="Times New Roman" w:cs="Times New Roman"/>
          <w:sz w:val="28"/>
          <w:szCs w:val="28"/>
        </w:rPr>
        <w:t xml:space="preserve"> </w:t>
      </w:r>
      <w:r w:rsidR="00D36514">
        <w:rPr>
          <w:rFonts w:ascii="Times New Roman" w:hAnsi="Times New Roman" w:cs="Times New Roman"/>
          <w:sz w:val="28"/>
          <w:szCs w:val="28"/>
        </w:rPr>
        <w:t xml:space="preserve">и </w:t>
      </w:r>
      <w:r w:rsidR="0070090A">
        <w:rPr>
          <w:rFonts w:ascii="Times New Roman" w:hAnsi="Times New Roman" w:cs="Times New Roman"/>
          <w:sz w:val="28"/>
          <w:szCs w:val="28"/>
        </w:rPr>
        <w:t>добавлен масштаб</w:t>
      </w:r>
    </w:p>
    <w:p w:rsidR="00C30733" w:rsidRDefault="00C30733" w:rsidP="000D2008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C30733">
        <w:rPr>
          <w:rFonts w:ascii="Times New Roman" w:hAnsi="Times New Roman" w:cs="Times New Roman"/>
          <w:sz w:val="28"/>
          <w:szCs w:val="28"/>
        </w:rPr>
        <w:t>Минимальная относительная допустимая полнота после рубки изменен на справочник</w:t>
      </w:r>
    </w:p>
    <w:p w:rsidR="00C30733" w:rsidRDefault="00C30733" w:rsidP="000D2008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 тип, указанный в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simpleTypes</w:t>
      </w:r>
      <w:proofErr w:type="spellEnd"/>
      <w:r w:rsidRPr="00C30733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xsd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у:</w:t>
      </w:r>
    </w:p>
    <w:p w:rsidR="00C30733" w:rsidRDefault="00C30733" w:rsidP="000D2008">
      <w:pPr>
        <w:pStyle w:val="a3"/>
        <w:numPr>
          <w:ilvl w:val="1"/>
          <w:numId w:val="1"/>
        </w:numPr>
        <w:ind w:left="0" w:firstLine="1134"/>
        <w:rPr>
          <w:rFonts w:ascii="Times New Roman" w:hAnsi="Times New Roman" w:cs="Times New Roman"/>
          <w:sz w:val="28"/>
          <w:szCs w:val="28"/>
        </w:rPr>
      </w:pPr>
      <w:r w:rsidRPr="00C30733">
        <w:rPr>
          <w:rFonts w:ascii="Times New Roman" w:hAnsi="Times New Roman" w:cs="Times New Roman"/>
          <w:sz w:val="28"/>
          <w:szCs w:val="28"/>
        </w:rPr>
        <w:t>Общая площадь лесосеки, га</w:t>
      </w:r>
    </w:p>
    <w:p w:rsidR="00C30733" w:rsidRDefault="00C30733" w:rsidP="000D2008">
      <w:pPr>
        <w:pStyle w:val="a3"/>
        <w:numPr>
          <w:ilvl w:val="1"/>
          <w:numId w:val="1"/>
        </w:numPr>
        <w:ind w:left="0" w:firstLine="1134"/>
        <w:rPr>
          <w:rFonts w:ascii="Times New Roman" w:hAnsi="Times New Roman" w:cs="Times New Roman"/>
          <w:sz w:val="28"/>
          <w:szCs w:val="28"/>
        </w:rPr>
      </w:pPr>
      <w:r w:rsidRPr="00C30733">
        <w:rPr>
          <w:rFonts w:ascii="Times New Roman" w:hAnsi="Times New Roman" w:cs="Times New Roman"/>
          <w:sz w:val="28"/>
          <w:szCs w:val="28"/>
        </w:rPr>
        <w:t>Эксплуатационная площадь лесосеки, га</w:t>
      </w:r>
    </w:p>
    <w:p w:rsidR="00C30733" w:rsidRDefault="00C30733" w:rsidP="000D2008">
      <w:pPr>
        <w:pStyle w:val="a3"/>
        <w:numPr>
          <w:ilvl w:val="1"/>
          <w:numId w:val="1"/>
        </w:numPr>
        <w:ind w:left="0" w:firstLine="1134"/>
        <w:rPr>
          <w:rFonts w:ascii="Times New Roman" w:hAnsi="Times New Roman" w:cs="Times New Roman"/>
          <w:sz w:val="28"/>
          <w:szCs w:val="28"/>
        </w:rPr>
      </w:pPr>
      <w:r w:rsidRPr="00C30733">
        <w:rPr>
          <w:rFonts w:ascii="Times New Roman" w:hAnsi="Times New Roman" w:cs="Times New Roman"/>
          <w:sz w:val="28"/>
          <w:szCs w:val="28"/>
        </w:rPr>
        <w:t>Интенсивность рубки, %</w:t>
      </w:r>
    </w:p>
    <w:p w:rsidR="00C30733" w:rsidRDefault="00C30733" w:rsidP="000D2008">
      <w:pPr>
        <w:pStyle w:val="a3"/>
        <w:numPr>
          <w:ilvl w:val="1"/>
          <w:numId w:val="1"/>
        </w:numPr>
        <w:ind w:left="0" w:firstLine="1134"/>
        <w:rPr>
          <w:rFonts w:ascii="Times New Roman" w:hAnsi="Times New Roman" w:cs="Times New Roman"/>
          <w:sz w:val="28"/>
          <w:szCs w:val="28"/>
        </w:rPr>
      </w:pPr>
      <w:r w:rsidRPr="00C30733">
        <w:rPr>
          <w:rFonts w:ascii="Times New Roman" w:hAnsi="Times New Roman" w:cs="Times New Roman"/>
          <w:sz w:val="28"/>
          <w:szCs w:val="28"/>
        </w:rPr>
        <w:t>Средний запас древесины, м3/га</w:t>
      </w:r>
    </w:p>
    <w:p w:rsidR="00C30733" w:rsidRDefault="00C30733" w:rsidP="000D2008">
      <w:pPr>
        <w:pStyle w:val="a3"/>
        <w:numPr>
          <w:ilvl w:val="1"/>
          <w:numId w:val="1"/>
        </w:numPr>
        <w:ind w:left="0" w:firstLine="1134"/>
        <w:rPr>
          <w:rFonts w:ascii="Times New Roman" w:hAnsi="Times New Roman" w:cs="Times New Roman"/>
          <w:sz w:val="28"/>
          <w:szCs w:val="28"/>
        </w:rPr>
      </w:pPr>
      <w:r w:rsidRPr="00C30733">
        <w:rPr>
          <w:rFonts w:ascii="Times New Roman" w:hAnsi="Times New Roman" w:cs="Times New Roman"/>
          <w:sz w:val="28"/>
          <w:szCs w:val="28"/>
        </w:rPr>
        <w:t>Семенные группы, куртины, полосы, га</w:t>
      </w:r>
    </w:p>
    <w:p w:rsidR="00C30733" w:rsidRDefault="00C30733" w:rsidP="000D2008">
      <w:pPr>
        <w:pStyle w:val="a3"/>
        <w:numPr>
          <w:ilvl w:val="1"/>
          <w:numId w:val="1"/>
        </w:numPr>
        <w:ind w:left="0" w:firstLine="1134"/>
        <w:rPr>
          <w:rFonts w:ascii="Times New Roman" w:hAnsi="Times New Roman" w:cs="Times New Roman"/>
          <w:sz w:val="28"/>
          <w:szCs w:val="28"/>
        </w:rPr>
      </w:pPr>
      <w:r w:rsidRPr="00C30733">
        <w:rPr>
          <w:rFonts w:ascii="Times New Roman" w:hAnsi="Times New Roman" w:cs="Times New Roman"/>
          <w:sz w:val="28"/>
          <w:szCs w:val="28"/>
        </w:rPr>
        <w:t>Единичные семенные деревья, шт./га</w:t>
      </w:r>
    </w:p>
    <w:p w:rsidR="00C30733" w:rsidRDefault="00C30733" w:rsidP="000D2008">
      <w:pPr>
        <w:pStyle w:val="a3"/>
        <w:numPr>
          <w:ilvl w:val="1"/>
          <w:numId w:val="1"/>
        </w:numPr>
        <w:ind w:left="0" w:firstLine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 породы</w:t>
      </w:r>
    </w:p>
    <w:p w:rsidR="00C30733" w:rsidRDefault="00C30733" w:rsidP="000D2008">
      <w:pPr>
        <w:pStyle w:val="a3"/>
        <w:numPr>
          <w:ilvl w:val="1"/>
          <w:numId w:val="1"/>
        </w:numPr>
        <w:ind w:left="0" w:firstLine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Высота породы</w:t>
      </w:r>
    </w:p>
    <w:p w:rsidR="000D2008" w:rsidRDefault="000D2008" w:rsidP="000D2008">
      <w:pPr>
        <w:pStyle w:val="a3"/>
        <w:numPr>
          <w:ilvl w:val="1"/>
          <w:numId w:val="1"/>
        </w:numPr>
        <w:ind w:left="0" w:firstLine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Диаметр породы</w:t>
      </w:r>
    </w:p>
    <w:p w:rsidR="00C30733" w:rsidRDefault="00C30733" w:rsidP="000D2008">
      <w:pPr>
        <w:pStyle w:val="a3"/>
        <w:numPr>
          <w:ilvl w:val="1"/>
          <w:numId w:val="1"/>
        </w:numPr>
        <w:ind w:left="0" w:firstLine="1134"/>
        <w:rPr>
          <w:rFonts w:ascii="Times New Roman" w:hAnsi="Times New Roman" w:cs="Times New Roman"/>
          <w:sz w:val="28"/>
          <w:szCs w:val="28"/>
        </w:rPr>
      </w:pPr>
      <w:r w:rsidRPr="00C30733">
        <w:rPr>
          <w:rFonts w:ascii="Times New Roman" w:hAnsi="Times New Roman" w:cs="Times New Roman"/>
          <w:sz w:val="28"/>
          <w:szCs w:val="28"/>
        </w:rPr>
        <w:t>Объем заготавливаемой древесины деловой по породам, м3</w:t>
      </w:r>
    </w:p>
    <w:p w:rsidR="00C30733" w:rsidRDefault="00C30733" w:rsidP="000D2008">
      <w:pPr>
        <w:pStyle w:val="a3"/>
        <w:numPr>
          <w:ilvl w:val="1"/>
          <w:numId w:val="1"/>
        </w:numPr>
        <w:ind w:left="0" w:firstLine="1134"/>
        <w:rPr>
          <w:rFonts w:ascii="Times New Roman" w:hAnsi="Times New Roman" w:cs="Times New Roman"/>
          <w:sz w:val="28"/>
          <w:szCs w:val="28"/>
        </w:rPr>
      </w:pPr>
      <w:r w:rsidRPr="00C30733">
        <w:rPr>
          <w:rFonts w:ascii="Times New Roman" w:hAnsi="Times New Roman" w:cs="Times New Roman"/>
          <w:sz w:val="28"/>
          <w:szCs w:val="28"/>
        </w:rPr>
        <w:t>Объем заготавливаемой древесины дровяной по породам, м3</w:t>
      </w:r>
    </w:p>
    <w:p w:rsidR="00C30733" w:rsidRDefault="00C30733" w:rsidP="000D2008">
      <w:pPr>
        <w:pStyle w:val="a3"/>
        <w:numPr>
          <w:ilvl w:val="1"/>
          <w:numId w:val="1"/>
        </w:numPr>
        <w:ind w:left="0" w:firstLine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Подрост - возраст</w:t>
      </w:r>
    </w:p>
    <w:p w:rsidR="00C30733" w:rsidRDefault="00C30733" w:rsidP="000D2008">
      <w:pPr>
        <w:pStyle w:val="a3"/>
        <w:numPr>
          <w:ilvl w:val="1"/>
          <w:numId w:val="1"/>
        </w:numPr>
        <w:ind w:left="0" w:firstLine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Подрост – количество на га</w:t>
      </w:r>
    </w:p>
    <w:p w:rsidR="00C30733" w:rsidRDefault="00C30733" w:rsidP="000D2008">
      <w:pPr>
        <w:pStyle w:val="a3"/>
        <w:numPr>
          <w:ilvl w:val="1"/>
          <w:numId w:val="1"/>
        </w:numPr>
        <w:ind w:left="0" w:firstLine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Подрост – площадь на га</w:t>
      </w:r>
    </w:p>
    <w:p w:rsidR="00C30733" w:rsidRDefault="00C30733" w:rsidP="000D2008">
      <w:pPr>
        <w:pStyle w:val="a3"/>
        <w:numPr>
          <w:ilvl w:val="1"/>
          <w:numId w:val="1"/>
        </w:numPr>
        <w:ind w:left="0" w:firstLine="1134"/>
        <w:rPr>
          <w:rFonts w:ascii="Times New Roman" w:hAnsi="Times New Roman" w:cs="Times New Roman"/>
          <w:sz w:val="28"/>
          <w:szCs w:val="28"/>
        </w:rPr>
      </w:pPr>
      <w:r w:rsidRPr="00C30733">
        <w:rPr>
          <w:rFonts w:ascii="Times New Roman" w:hAnsi="Times New Roman" w:cs="Times New Roman"/>
          <w:sz w:val="28"/>
          <w:szCs w:val="28"/>
        </w:rPr>
        <w:t>Характеристика рельефа (Уклон в град.)</w:t>
      </w:r>
    </w:p>
    <w:p w:rsidR="00C30733" w:rsidRDefault="00C30733" w:rsidP="000D2008">
      <w:pPr>
        <w:pStyle w:val="a3"/>
        <w:numPr>
          <w:ilvl w:val="1"/>
          <w:numId w:val="1"/>
        </w:numPr>
        <w:ind w:left="0" w:firstLine="1134"/>
        <w:rPr>
          <w:rFonts w:ascii="Times New Roman" w:hAnsi="Times New Roman" w:cs="Times New Roman"/>
          <w:sz w:val="28"/>
          <w:szCs w:val="28"/>
        </w:rPr>
      </w:pPr>
      <w:r w:rsidRPr="00C30733">
        <w:rPr>
          <w:rFonts w:ascii="Times New Roman" w:hAnsi="Times New Roman" w:cs="Times New Roman"/>
          <w:sz w:val="28"/>
          <w:szCs w:val="28"/>
        </w:rPr>
        <w:t xml:space="preserve">Запас </w:t>
      </w:r>
      <w:proofErr w:type="spellStart"/>
      <w:r w:rsidRPr="00C30733">
        <w:rPr>
          <w:rFonts w:ascii="Times New Roman" w:hAnsi="Times New Roman" w:cs="Times New Roman"/>
          <w:sz w:val="28"/>
          <w:szCs w:val="28"/>
        </w:rPr>
        <w:t>сырорастущего</w:t>
      </w:r>
      <w:proofErr w:type="spellEnd"/>
      <w:r w:rsidRPr="00C30733">
        <w:rPr>
          <w:rFonts w:ascii="Times New Roman" w:hAnsi="Times New Roman" w:cs="Times New Roman"/>
          <w:sz w:val="28"/>
          <w:szCs w:val="28"/>
        </w:rPr>
        <w:t xml:space="preserve"> леса, м3 (на 1 га)</w:t>
      </w:r>
    </w:p>
    <w:p w:rsidR="00C30733" w:rsidRDefault="00C30733" w:rsidP="000D2008">
      <w:pPr>
        <w:pStyle w:val="a3"/>
        <w:numPr>
          <w:ilvl w:val="1"/>
          <w:numId w:val="1"/>
        </w:numPr>
        <w:ind w:left="0" w:firstLine="1134"/>
        <w:rPr>
          <w:rFonts w:ascii="Times New Roman" w:hAnsi="Times New Roman" w:cs="Times New Roman"/>
          <w:sz w:val="28"/>
          <w:szCs w:val="28"/>
        </w:rPr>
      </w:pPr>
      <w:r w:rsidRPr="00C30733">
        <w:rPr>
          <w:rFonts w:ascii="Times New Roman" w:hAnsi="Times New Roman" w:cs="Times New Roman"/>
          <w:sz w:val="28"/>
          <w:szCs w:val="28"/>
        </w:rPr>
        <w:t xml:space="preserve">Запас </w:t>
      </w:r>
      <w:proofErr w:type="spellStart"/>
      <w:r w:rsidRPr="00C30733">
        <w:rPr>
          <w:rFonts w:ascii="Times New Roman" w:hAnsi="Times New Roman" w:cs="Times New Roman"/>
          <w:sz w:val="28"/>
          <w:szCs w:val="28"/>
        </w:rPr>
        <w:t>сырорастущего</w:t>
      </w:r>
      <w:proofErr w:type="spellEnd"/>
      <w:r w:rsidRPr="00C30733">
        <w:rPr>
          <w:rFonts w:ascii="Times New Roman" w:hAnsi="Times New Roman" w:cs="Times New Roman"/>
          <w:sz w:val="28"/>
          <w:szCs w:val="28"/>
        </w:rPr>
        <w:t xml:space="preserve"> леса, м3 (общий на выдел, ярус, лесосеку)</w:t>
      </w:r>
    </w:p>
    <w:p w:rsidR="00C30733" w:rsidRDefault="00C30733" w:rsidP="000D2008">
      <w:pPr>
        <w:pStyle w:val="a3"/>
        <w:numPr>
          <w:ilvl w:val="1"/>
          <w:numId w:val="1"/>
        </w:numPr>
        <w:ind w:left="0" w:firstLine="1134"/>
        <w:rPr>
          <w:rFonts w:ascii="Times New Roman" w:hAnsi="Times New Roman" w:cs="Times New Roman"/>
          <w:sz w:val="28"/>
          <w:szCs w:val="28"/>
        </w:rPr>
      </w:pPr>
      <w:r w:rsidRPr="00C30733">
        <w:rPr>
          <w:rFonts w:ascii="Times New Roman" w:hAnsi="Times New Roman" w:cs="Times New Roman"/>
          <w:sz w:val="28"/>
          <w:szCs w:val="28"/>
        </w:rPr>
        <w:t xml:space="preserve">Запас </w:t>
      </w:r>
      <w:proofErr w:type="spellStart"/>
      <w:r w:rsidRPr="00C30733">
        <w:rPr>
          <w:rFonts w:ascii="Times New Roman" w:hAnsi="Times New Roman" w:cs="Times New Roman"/>
          <w:sz w:val="28"/>
          <w:szCs w:val="28"/>
        </w:rPr>
        <w:t>сырорастущего</w:t>
      </w:r>
      <w:proofErr w:type="spellEnd"/>
      <w:r w:rsidRPr="00C30733">
        <w:rPr>
          <w:rFonts w:ascii="Times New Roman" w:hAnsi="Times New Roman" w:cs="Times New Roman"/>
          <w:sz w:val="28"/>
          <w:szCs w:val="28"/>
        </w:rPr>
        <w:t xml:space="preserve"> леса, м3 (в том числе по древесным породам)</w:t>
      </w:r>
    </w:p>
    <w:p w:rsidR="00C30733" w:rsidRPr="00C30733" w:rsidRDefault="00C30733" w:rsidP="000D2008">
      <w:pPr>
        <w:pStyle w:val="a3"/>
        <w:numPr>
          <w:ilvl w:val="1"/>
          <w:numId w:val="1"/>
        </w:numPr>
        <w:ind w:left="0" w:firstLine="1134"/>
        <w:rPr>
          <w:rFonts w:ascii="Times New Roman" w:hAnsi="Times New Roman" w:cs="Times New Roman"/>
          <w:sz w:val="28"/>
          <w:szCs w:val="28"/>
        </w:rPr>
      </w:pPr>
      <w:r w:rsidRPr="00C30733">
        <w:rPr>
          <w:rFonts w:ascii="Times New Roman" w:hAnsi="Times New Roman" w:cs="Times New Roman"/>
          <w:sz w:val="28"/>
          <w:szCs w:val="28"/>
        </w:rPr>
        <w:t>Объем заготовки, м3</w:t>
      </w:r>
    </w:p>
    <w:p w:rsidR="00C30733" w:rsidRDefault="00C30733" w:rsidP="000D2008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Изменена обязательность у:</w:t>
      </w:r>
    </w:p>
    <w:p w:rsidR="000D2008" w:rsidRDefault="000D2008" w:rsidP="000D2008">
      <w:pPr>
        <w:pStyle w:val="a3"/>
        <w:numPr>
          <w:ilvl w:val="1"/>
          <w:numId w:val="1"/>
        </w:numPr>
        <w:ind w:left="0" w:firstLine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 породы</w:t>
      </w:r>
    </w:p>
    <w:p w:rsidR="00C30733" w:rsidRDefault="00C30733" w:rsidP="000D2008">
      <w:pPr>
        <w:pStyle w:val="a3"/>
        <w:numPr>
          <w:ilvl w:val="1"/>
          <w:numId w:val="1"/>
        </w:numPr>
        <w:ind w:left="0" w:firstLine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Высота породы</w:t>
      </w:r>
    </w:p>
    <w:p w:rsidR="00C30733" w:rsidRDefault="00C30733" w:rsidP="000D2008">
      <w:pPr>
        <w:pStyle w:val="a3"/>
        <w:numPr>
          <w:ilvl w:val="1"/>
          <w:numId w:val="1"/>
        </w:numPr>
        <w:ind w:left="0" w:firstLine="1134"/>
        <w:rPr>
          <w:rFonts w:ascii="Times New Roman" w:hAnsi="Times New Roman" w:cs="Times New Roman"/>
          <w:sz w:val="28"/>
          <w:szCs w:val="28"/>
        </w:rPr>
      </w:pPr>
      <w:r w:rsidRPr="00C30733">
        <w:rPr>
          <w:rFonts w:ascii="Times New Roman" w:hAnsi="Times New Roman" w:cs="Times New Roman"/>
          <w:sz w:val="28"/>
          <w:szCs w:val="28"/>
        </w:rPr>
        <w:t>Характеристика рельефа (Направление склона)</w:t>
      </w:r>
    </w:p>
    <w:p w:rsidR="00C30733" w:rsidRDefault="00C30733" w:rsidP="000D2008">
      <w:pPr>
        <w:pStyle w:val="a3"/>
        <w:numPr>
          <w:ilvl w:val="1"/>
          <w:numId w:val="1"/>
        </w:numPr>
        <w:ind w:left="0" w:firstLine="1134"/>
        <w:rPr>
          <w:rFonts w:ascii="Times New Roman" w:hAnsi="Times New Roman" w:cs="Times New Roman"/>
          <w:sz w:val="28"/>
          <w:szCs w:val="28"/>
        </w:rPr>
      </w:pPr>
      <w:r w:rsidRPr="00C30733">
        <w:rPr>
          <w:rFonts w:ascii="Times New Roman" w:hAnsi="Times New Roman" w:cs="Times New Roman"/>
          <w:sz w:val="28"/>
          <w:szCs w:val="28"/>
        </w:rPr>
        <w:t>Характеристика рельефа (Уклон в град.)</w:t>
      </w:r>
    </w:p>
    <w:p w:rsidR="000D2008" w:rsidRDefault="000D2008" w:rsidP="000D2008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D2008">
        <w:rPr>
          <w:rFonts w:ascii="Times New Roman" w:hAnsi="Times New Roman" w:cs="Times New Roman"/>
          <w:sz w:val="28"/>
          <w:szCs w:val="28"/>
        </w:rPr>
        <w:t>Полнота лесного насаждения (яруса), в долях единицы</w:t>
      </w:r>
    </w:p>
    <w:p w:rsidR="000D2008" w:rsidRDefault="000D2008" w:rsidP="000D2008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D2008">
        <w:rPr>
          <w:rFonts w:ascii="Times New Roman" w:hAnsi="Times New Roman" w:cs="Times New Roman"/>
          <w:sz w:val="28"/>
          <w:szCs w:val="28"/>
        </w:rPr>
        <w:t>Объем заготавливаемой древесины деловой по породам, м3</w:t>
      </w:r>
    </w:p>
    <w:p w:rsidR="000D2008" w:rsidRDefault="000D2008" w:rsidP="000D2008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D2008">
        <w:rPr>
          <w:rFonts w:ascii="Times New Roman" w:hAnsi="Times New Roman" w:cs="Times New Roman"/>
          <w:sz w:val="28"/>
          <w:szCs w:val="28"/>
        </w:rPr>
        <w:t>Объем заготавливаемой древесины дровяной по породам, м3</w:t>
      </w:r>
    </w:p>
    <w:p w:rsidR="00C30733" w:rsidRPr="009006AD" w:rsidRDefault="009006AD" w:rsidP="009006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Добавлены данные по преобладающей породе и ее среднему возрасту для каждого выдела</w:t>
      </w:r>
      <w:bookmarkStart w:id="0" w:name="_GoBack"/>
      <w:bookmarkEnd w:id="0"/>
    </w:p>
    <w:sectPr w:rsidR="00C30733" w:rsidRPr="009006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462A00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799"/>
    <w:rsid w:val="000D2008"/>
    <w:rsid w:val="00331A9A"/>
    <w:rsid w:val="00664799"/>
    <w:rsid w:val="0070090A"/>
    <w:rsid w:val="008B37DD"/>
    <w:rsid w:val="009006AD"/>
    <w:rsid w:val="00C30733"/>
    <w:rsid w:val="00D3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350CE4-DC23-49B4-BA31-D393FC99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Коноплёв Андрей Дмитриевич</dc:creator>
  <cp:keywords/>
  <dc:description/>
  <cp:lastModifiedBy>Коноплёв Андрей Дмитриевич</cp:lastModifiedBy>
  <cp:revision>5</cp:revision>
  <dcterms:created xsi:type="dcterms:W3CDTF">2023-03-16T10:34:00Z</dcterms:created>
  <dcterms:modified xsi:type="dcterms:W3CDTF">2023-03-21T15:39:00Z</dcterms:modified>
</cp:coreProperties>
</file>